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9BD" w:rsidRPr="008C49BD" w:rsidRDefault="008C49BD" w:rsidP="008C49BD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C49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คู่มือสำหรับประชาชน</w:t>
      </w:r>
      <w:r w:rsidRPr="008C49BD">
        <w:rPr>
          <w:rFonts w:asciiTheme="majorBidi" w:eastAsia="Times New Roman" w:hAnsiTheme="majorBidi" w:cstheme="majorBidi"/>
          <w:color w:val="000000"/>
          <w:sz w:val="32"/>
          <w:szCs w:val="32"/>
        </w:rPr>
        <w:t>: </w:t>
      </w:r>
      <w:r w:rsidRPr="008C49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การรับชำระภาษีโรงเรือนและที่ดิน</w:t>
      </w:r>
    </w:p>
    <w:p w:rsidR="008C49BD" w:rsidRPr="008C49BD" w:rsidRDefault="008C49BD" w:rsidP="008C49BD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C49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หน่วยงานที่รับผิดชอบ: องค์การบริหารส่วนตำบลน้ำแคม อำเภอท่าลี่ จังหวัดเลย</w:t>
      </w:r>
    </w:p>
    <w:p w:rsidR="008C49BD" w:rsidRPr="008C49BD" w:rsidRDefault="008C49BD" w:rsidP="008C49BD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C49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กระทรวง: กระทรวงมหาดไทย</w:t>
      </w:r>
    </w:p>
    <w:p w:rsidR="008C49BD" w:rsidRPr="008C49BD" w:rsidRDefault="008C49BD" w:rsidP="008C49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C49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ชื่อกระบวนงาน</w:t>
      </w:r>
      <w:r w:rsidRPr="008C49BD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8C49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การรับชำระภาษีโรงเรือนและที่ดิน</w:t>
      </w:r>
    </w:p>
    <w:p w:rsidR="008C49BD" w:rsidRPr="008C49BD" w:rsidRDefault="008C49BD" w:rsidP="008C49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C49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หน่วยงานเจ้าของกระบวนงาน</w:t>
      </w:r>
      <w:r w:rsidRPr="008C49BD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8C49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องค์การบริหารส่วนตำบลน้ำแคม อำเภอท่าลี่ จังหวัดเลย</w:t>
      </w:r>
    </w:p>
    <w:p w:rsidR="008C49BD" w:rsidRPr="008C49BD" w:rsidRDefault="008C49BD" w:rsidP="008C49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C49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ประเภทของงานบริการ</w:t>
      </w:r>
      <w:r w:rsidRPr="008C49BD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8C49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กระบวนงานบริการที่เบ็ดเสร็จในหน่วยเดียว</w:t>
      </w:r>
      <w:r w:rsidRPr="008C49BD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8C49BD" w:rsidRPr="008C49BD" w:rsidRDefault="008C49BD" w:rsidP="008C49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C49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หมวดหมู่ของงานบริการ</w:t>
      </w:r>
      <w:r w:rsidRPr="008C49BD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8C49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รับแจ้ง</w:t>
      </w:r>
      <w:r w:rsidRPr="008C49BD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</w:p>
    <w:p w:rsidR="008C49BD" w:rsidRPr="008C49BD" w:rsidRDefault="008C49BD" w:rsidP="008C49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C49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8C49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5352"/>
      </w:tblGrid>
      <w:tr w:rsidR="008C49BD" w:rsidRPr="008C49BD" w:rsidTr="008C49BD">
        <w:tc>
          <w:tcPr>
            <w:tcW w:w="375" w:type="dxa"/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พระราชบัญญัติภาษีโรงเรือนและที่ดิน พ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2475</w:t>
            </w:r>
          </w:p>
        </w:tc>
      </w:tr>
    </w:tbl>
    <w:p w:rsidR="008C49BD" w:rsidRPr="008C49BD" w:rsidRDefault="008C49BD" w:rsidP="008C49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C49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ระดับผลกระทบ</w:t>
      </w:r>
      <w:r w:rsidRPr="008C49BD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8C49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บริการทั่วไป</w:t>
      </w:r>
      <w:r w:rsidRPr="008C49BD">
        <w:rPr>
          <w:rFonts w:asciiTheme="majorBidi" w:eastAsia="Times New Roman" w:hAnsiTheme="majorBidi" w:cstheme="majorBidi"/>
          <w:color w:val="000000"/>
          <w:sz w:val="32"/>
          <w:szCs w:val="32"/>
        </w:rPr>
        <w:t>       </w:t>
      </w:r>
    </w:p>
    <w:p w:rsidR="008C49BD" w:rsidRPr="008C49BD" w:rsidRDefault="008C49BD" w:rsidP="008C49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C49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พื้นที่ให้บริการ</w:t>
      </w:r>
      <w:r w:rsidRPr="008C49BD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8C49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ท้องถิ่น</w:t>
      </w:r>
      <w:r w:rsidRPr="008C49BD">
        <w:rPr>
          <w:rFonts w:asciiTheme="majorBidi" w:eastAsia="Times New Roman" w:hAnsiTheme="majorBidi" w:cstheme="majorBidi"/>
          <w:color w:val="000000"/>
          <w:sz w:val="32"/>
          <w:szCs w:val="32"/>
        </w:rPr>
        <w:t>    </w:t>
      </w:r>
    </w:p>
    <w:p w:rsidR="008C49BD" w:rsidRPr="008C49BD" w:rsidRDefault="008C49BD" w:rsidP="008C49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C49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กฎหมายข้อบังคับ/ข้อตกลงที่กำหนดระยะเวลา</w:t>
      </w:r>
      <w:r w:rsidRPr="008C49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8C49BD">
        <w:rPr>
          <w:rFonts w:asciiTheme="majorBidi" w:eastAsia="Times New Roman" w:hAnsiTheme="majorBidi" w:cstheme="majorBidi"/>
          <w:color w:val="000000"/>
          <w:sz w:val="32"/>
          <w:szCs w:val="32"/>
        </w:rPr>
        <w:t>- </w:t>
      </w:r>
    </w:p>
    <w:p w:rsidR="008C49BD" w:rsidRPr="008C49BD" w:rsidRDefault="008C49BD" w:rsidP="008C49BD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C49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ระยะเวลาที่กำหนดตามกฎหมาย / ข้อกำหนด ฯลฯ</w:t>
      </w:r>
      <w:r w:rsidRPr="008C49BD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           0 </w:t>
      </w:r>
      <w:r w:rsidRPr="008C49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วัน</w:t>
      </w:r>
    </w:p>
    <w:p w:rsidR="008C49BD" w:rsidRPr="008C49BD" w:rsidRDefault="008C49BD" w:rsidP="008C49B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C49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ข้อมูลสถิติ</w:t>
      </w:r>
    </w:p>
    <w:p w:rsidR="008C49BD" w:rsidRPr="008C49BD" w:rsidRDefault="008C49BD" w:rsidP="008C49BD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C49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     </w:t>
      </w:r>
      <w:r w:rsidRPr="008C49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จำนวนเฉลี่ยต่อเดือน</w:t>
      </w:r>
      <w:r w:rsidRPr="008C49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8C49BD">
        <w:rPr>
          <w:rFonts w:asciiTheme="majorBidi" w:eastAsia="Times New Roman" w:hAnsiTheme="majorBidi" w:cstheme="majorBidi"/>
          <w:color w:val="000000"/>
          <w:sz w:val="32"/>
          <w:szCs w:val="32"/>
        </w:rPr>
        <w:t>0   </w:t>
      </w:r>
    </w:p>
    <w:p w:rsidR="008C49BD" w:rsidRPr="008C49BD" w:rsidRDefault="008C49BD" w:rsidP="008C49BD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C49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     </w:t>
      </w:r>
      <w:r w:rsidRPr="008C49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จำนวนคำขอที่มากที่สุด</w:t>
      </w:r>
      <w:r w:rsidRPr="008C49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8C49BD">
        <w:rPr>
          <w:rFonts w:asciiTheme="majorBidi" w:eastAsia="Times New Roman" w:hAnsiTheme="majorBidi" w:cstheme="majorBidi"/>
          <w:color w:val="000000"/>
          <w:sz w:val="32"/>
          <w:szCs w:val="32"/>
        </w:rPr>
        <w:t>0</w:t>
      </w:r>
    </w:p>
    <w:p w:rsidR="008C49BD" w:rsidRPr="008C49BD" w:rsidRDefault="008C49BD" w:rsidP="008C49BD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C49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     </w:t>
      </w:r>
      <w:r w:rsidRPr="008C49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จำนวนคำขอที่น้อยที่สุด</w:t>
      </w:r>
      <w:r w:rsidRPr="008C49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8C49BD">
        <w:rPr>
          <w:rFonts w:asciiTheme="majorBidi" w:eastAsia="Times New Roman" w:hAnsiTheme="majorBidi" w:cstheme="majorBidi"/>
          <w:color w:val="000000"/>
          <w:sz w:val="32"/>
          <w:szCs w:val="32"/>
        </w:rPr>
        <w:t>0</w:t>
      </w:r>
    </w:p>
    <w:p w:rsidR="008C49BD" w:rsidRPr="008C49BD" w:rsidRDefault="008C49BD" w:rsidP="008C49B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C49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ชื่ออ้างอิงของคู่มือประชาชน</w:t>
      </w:r>
      <w:r w:rsidRPr="008C49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8C49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การรับชำระภาษีโรงเรือนและที่ดิน องค์การบริหารส่วนตำบลน้ำแคม อำเภอท่าลี่ จังหวัดเลย</w:t>
      </w:r>
    </w:p>
    <w:p w:rsidR="008C49BD" w:rsidRPr="008C49BD" w:rsidRDefault="008C49BD" w:rsidP="008C49B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C49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ช่องทางการให้บริการ</w:t>
      </w:r>
      <w:r w:rsidRPr="008C49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    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5352"/>
      </w:tblGrid>
      <w:tr w:rsidR="008C49BD" w:rsidRPr="008C49BD" w:rsidTr="008C49BD">
        <w:tc>
          <w:tcPr>
            <w:tcW w:w="375" w:type="dxa"/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สถานที่ให้บริการ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ที่ทำการองค์การบริหารส่วนตำบลน้ำแคม 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ตำบลน้ำแคม อำเภอท่าลี่ จังหวัดเลย โทรศัพท์หมายเลข ๐๔๒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๘๐๑๑๔๒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, 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๐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๘๑๘๗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๐๗๙๓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/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ระยะเวลาเปิดให้บริการ</w:t>
            </w:r>
            <w:r w:rsidRPr="008C49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เปิดให้บริการวัน จันทร์ ถึง วันศุกร์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) 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ตั้งแต่เวลา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08:30 - 16:30 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</w:p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8C49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(-)</w:t>
            </w:r>
          </w:p>
        </w:tc>
      </w:tr>
    </w:tbl>
    <w:p w:rsidR="008C49BD" w:rsidRPr="008C49BD" w:rsidRDefault="008C49BD" w:rsidP="008C49BD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C49BD">
        <w:rPr>
          <w:rFonts w:asciiTheme="majorBidi" w:eastAsia="Times New Roman" w:hAnsiTheme="majorBidi" w:cstheme="majorBidi"/>
          <w:color w:val="000000"/>
          <w:sz w:val="32"/>
          <w:szCs w:val="32"/>
        </w:rPr>
        <w:lastRenderedPageBreak/>
        <w:t> </w:t>
      </w:r>
    </w:p>
    <w:p w:rsidR="008C49BD" w:rsidRPr="008C49BD" w:rsidRDefault="008C49BD" w:rsidP="008C49B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C49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หลักเกณฑ์ วิธีการ เงื่อนไข(ถ้ามี) ในการยื่นคำขอ และในการพิจารณาอนุญาต</w:t>
      </w:r>
    </w:p>
    <w:p w:rsidR="008C49BD" w:rsidRPr="008C49BD" w:rsidRDefault="008C49BD" w:rsidP="008C49BD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C49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พระราชบัญญัติภาษีโรงเรือนและที่ดิน พ.ศ. </w:t>
      </w:r>
      <w:proofErr w:type="gramStart"/>
      <w:r w:rsidRPr="008C49BD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2475 </w:t>
      </w:r>
      <w:r w:rsidRPr="008C49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ำหนดให้องค์กรปกครองส่วนท้องถิ่นมีหน้าที่ในการรับชำระภาษีโรงเรือนและที่ดินจากทรัพย์สินที่เป็นโรงเรือนหรือสิ่งปลูกสร้างอย่างอื่นๆ และที่ดินที่ใช้ต่อเนื่องกับโรงเรือนหรือสิ่งปลูกสร้างอย่างอื่นนั้น โดยมีหลักเกณฑ์ วิธีการ และเงื่อนไข ดังนี้</w:t>
      </w:r>
      <w:r w:rsidRPr="008C49BD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8C49BD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1.</w:t>
      </w:r>
      <w:proofErr w:type="gramEnd"/>
      <w:r w:rsidRPr="008C49BD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C49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องค์กรปกครองส่วนท้องถิ่น (เทศบาล/องค์การบริหารส่วนตำบล/เมืองพัทยา) ประชาสัมพันธ์ขั้นตอนและ</w:t>
      </w:r>
      <w:r w:rsidRPr="008C49BD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8C49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วิธีการชำระภาษี</w:t>
      </w:r>
      <w:r w:rsidRPr="008C49BD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2. </w:t>
      </w:r>
      <w:r w:rsidRPr="008C49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แจ้งให้เจ้าของทรัพย์สินทราบเพื่อยื่นแบบแสดงรายการทรัพย์สิน (</w:t>
      </w:r>
      <w:proofErr w:type="spellStart"/>
      <w:r w:rsidRPr="008C49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ภ.ร.ด.</w:t>
      </w:r>
      <w:proofErr w:type="spellEnd"/>
      <w:r w:rsidRPr="008C49BD">
        <w:rPr>
          <w:rFonts w:asciiTheme="majorBidi" w:eastAsia="Times New Roman" w:hAnsiTheme="majorBidi" w:cstheme="majorBidi"/>
          <w:color w:val="000000"/>
          <w:sz w:val="32"/>
          <w:szCs w:val="32"/>
        </w:rPr>
        <w:t>2)</w:t>
      </w:r>
      <w:r w:rsidRPr="008C49BD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3. </w:t>
      </w:r>
      <w:r w:rsidRPr="008C49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เจ้าของทรัพย์สินยื่นแบบแสดงรายการทรัพย์สิน (</w:t>
      </w:r>
      <w:proofErr w:type="spellStart"/>
      <w:r w:rsidRPr="008C49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ภ.ร.ด.</w:t>
      </w:r>
      <w:proofErr w:type="spellEnd"/>
      <w:r w:rsidRPr="008C49BD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2) </w:t>
      </w:r>
      <w:r w:rsidRPr="008C49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ภายในเดือนกุมภาพันธ์</w:t>
      </w:r>
      <w:r w:rsidRPr="008C49BD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4. </w:t>
      </w:r>
      <w:r w:rsidRPr="008C49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องค์กรปกครองส่วนท้องถิ่นตรวจสอบแบบแสดงรายการทรัพย์สินและแจ้งการประเมินภาษี (</w:t>
      </w:r>
      <w:proofErr w:type="spellStart"/>
      <w:r w:rsidRPr="008C49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ภ.ร.ด.</w:t>
      </w:r>
      <w:proofErr w:type="spellEnd"/>
      <w:r w:rsidRPr="008C49BD">
        <w:rPr>
          <w:rFonts w:asciiTheme="majorBidi" w:eastAsia="Times New Roman" w:hAnsiTheme="majorBidi" w:cstheme="majorBidi"/>
          <w:color w:val="000000"/>
          <w:sz w:val="32"/>
          <w:szCs w:val="32"/>
        </w:rPr>
        <w:t>8)</w:t>
      </w:r>
      <w:r w:rsidRPr="008C49BD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5.</w:t>
      </w:r>
      <w:r w:rsidRPr="008C49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องค์กรปกครองส่วนท้องถิ่นรับชำระภาษี (เจ้าของทรัพย์สินชำระภาษีทันที หรือชำระภาษีภายในกำหนดเวลา</w:t>
      </w:r>
      <w:proofErr w:type="gramStart"/>
      <w:r w:rsidRPr="008C49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)</w:t>
      </w:r>
      <w:proofErr w:type="gramEnd"/>
      <w:r w:rsidRPr="008C49BD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6. </w:t>
      </w:r>
      <w:r w:rsidRPr="008C49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เจ้าของทรัพย์สินดำเนินการชำระภาษีภายใน </w:t>
      </w:r>
      <w:proofErr w:type="gramStart"/>
      <w:r w:rsidRPr="008C49BD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30 </w:t>
      </w:r>
      <w:r w:rsidRPr="008C49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วัน นับแต่ได้รับแจ้งการประเมิน กรณีที่เจ้าของทรัพย์สินชำระภาษีเกินเวลาที่กำหนด จะต้องชำระเงินเพิ่มตามอัตราที่กฎหมายกำหนด</w:t>
      </w:r>
      <w:r w:rsidRPr="008C49BD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7.</w:t>
      </w:r>
      <w:proofErr w:type="gramEnd"/>
      <w:r w:rsidRPr="008C49BD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C49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กรณีที่ผู้รับประเมิน (เจ้าของทรัพย์สิน) ไม่พอใจการประเมินสามารถอุทธรณ์ต่อผู้บริหารท้องถิ่นได้ ภายใน </w:t>
      </w:r>
      <w:proofErr w:type="gramStart"/>
      <w:r w:rsidRPr="008C49BD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15 </w:t>
      </w:r>
      <w:r w:rsidRPr="008C49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วัน นับแต่ได้รับแจ้งการประเมิน โดยผู้บริหารท้องถิ่นชี้ขาดและแจ้งเจ้าของทรัพย์สินทราบภายใน </w:t>
      </w:r>
      <w:r w:rsidRPr="008C49BD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30 </w:t>
      </w:r>
      <w:r w:rsidRPr="008C49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วัน นับจากวันที่เจ้าของทรัพย์สินยื่นอุทธรณ์ (</w:t>
      </w:r>
      <w:proofErr w:type="spellStart"/>
      <w:r w:rsidRPr="008C49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ภ.ร.ด.</w:t>
      </w:r>
      <w:proofErr w:type="spellEnd"/>
      <w:r w:rsidRPr="008C49BD">
        <w:rPr>
          <w:rFonts w:asciiTheme="majorBidi" w:eastAsia="Times New Roman" w:hAnsiTheme="majorBidi" w:cstheme="majorBidi"/>
          <w:color w:val="000000"/>
          <w:sz w:val="32"/>
          <w:szCs w:val="32"/>
        </w:rPr>
        <w:t>9)</w:t>
      </w:r>
      <w:r w:rsidRPr="008C49BD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8.</w:t>
      </w:r>
      <w:proofErr w:type="gramEnd"/>
      <w:r w:rsidRPr="008C49BD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C49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กรณีคำขอหรือรายการเอกสารประกอบการพิจารณาไม่ถูกต้องหรือไม่ครบถ้วน และไม่อาจแก้ไขเพิ่มเติมได้ในขณะนั้น ผู้รับคำขอและผู้ยื่นคำขอจะต้องลงนามบันทึกสองฝ่ายและรายการเอกสาร/หลักฐานร่วมกัน พร้อมกำหนดระยะเวลาให้ผู้ยื่นคำขอดำเนินการแก้ไข/เพิ่มเติม หากผู้ยื่นคำขอไม่ดำเนินการแก้ไข/เพิ่มเติมได้ภายในระยะเวลาที่กำหนด ผู้รับคำขอจะดำเนินการคืนคำขอและเอกสารประกอบการพิจารณา</w:t>
      </w:r>
      <w:r w:rsidRPr="008C49BD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9. </w:t>
      </w:r>
      <w:r w:rsidRPr="008C49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นักงานเจ้าหน้าที่จะยังไม่พิจารณาคำขอและยังนับระยะเวลาดำเนินงานจนกว่าผู้ยื่นคำขอจะดำเนินการแก้ไข</w:t>
      </w:r>
      <w:r w:rsidRPr="008C49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lastRenderedPageBreak/>
        <w:t>คำขอหรือยื่นเอกสารเพิ่มเติมครบถ้วนตามบันทึกสองฝ่ายนั้นเรียบร้อยแล้ว</w:t>
      </w:r>
      <w:r w:rsidRPr="008C49BD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10. </w:t>
      </w:r>
      <w:r w:rsidRPr="008C49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เห็นว่ามีความครบถ้วนตามที่ระบุไว้ในคู่มือประชาชน</w:t>
      </w:r>
      <w:r w:rsidRPr="008C49BD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11.</w:t>
      </w:r>
      <w:r w:rsidRPr="008C49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จะดำเนินการแจ้งผลการพิจารณาให้ผู้ยื่นคำขอทราบภายใน </w:t>
      </w:r>
      <w:r w:rsidRPr="008C49BD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7 </w:t>
      </w:r>
      <w:r w:rsidRPr="008C49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วัน นับแต่วันที่พิจารณาแล้วเสร็จ</w:t>
      </w:r>
      <w:r w:rsidRPr="008C49BD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 </w:t>
      </w:r>
    </w:p>
    <w:p w:rsidR="008C49BD" w:rsidRPr="008C49BD" w:rsidRDefault="008C49BD" w:rsidP="008C49B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C49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ขั้นตอน ระยะเวลา และส่วนงานที่รับผิดชอบ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1257"/>
        <w:gridCol w:w="1440"/>
        <w:gridCol w:w="854"/>
        <w:gridCol w:w="932"/>
        <w:gridCol w:w="999"/>
      </w:tblGrid>
      <w:tr w:rsidR="008C49BD" w:rsidRPr="008C49BD" w:rsidTr="008C49BD">
        <w:trPr>
          <w:tblHeader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รายละเอียดของขั้นตอนการบริการ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ส่วนงาน / หน่วยงานที่รับผิดชอบ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8C49BD" w:rsidRPr="008C49BD" w:rsidTr="008C49BD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การตรวจสอบเอกสาร</w:t>
            </w:r>
          </w:p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เจ้าของทรัพย์สินยื่นแบบแสดงรายการทรัพย์สิน (</w:t>
            </w:r>
            <w:proofErr w:type="spellStart"/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ภ.ร.ด.</w:t>
            </w:r>
            <w:proofErr w:type="spellEnd"/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2) 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เพื่อให้พนักงานเจ้าหน้าที่ตรวจสอบเอกสาร</w:t>
            </w:r>
          </w:p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1 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องค์การบริหารส่วนตำบลน้ำแคม 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8C49BD" w:rsidRPr="008C49BD" w:rsidTr="008C49BD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การพิจารณา</w:t>
            </w:r>
          </w:p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พนักงานเจ้าหน้าที่พิจารณาตรวจสอบรายการทรัพย์สินตามแบบแสดง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รายการทรัพย์สิน (</w:t>
            </w:r>
            <w:proofErr w:type="spellStart"/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ภ.ร.ด.</w:t>
            </w:r>
            <w:proofErr w:type="spellEnd"/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2) 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และแจ้งการประเมินภาษีให้เจ้าของทรัพย์สินดำเนินการชำระภาษี</w:t>
            </w:r>
          </w:p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 xml:space="preserve">30 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องค์การบริหารส่วนตำบลน้ำแคม 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8C49BD" w:rsidRPr="008C49BD" w:rsidRDefault="008C49BD" w:rsidP="008C49BD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C49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lastRenderedPageBreak/>
        <w:t xml:space="preserve">ระยะเวลาดำเนินการรวม </w:t>
      </w:r>
      <w:r w:rsidRPr="008C49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 </w:t>
      </w:r>
      <w:r w:rsidRPr="008C49BD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31 </w:t>
      </w:r>
      <w:r w:rsidRPr="008C49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วัน</w:t>
      </w:r>
    </w:p>
    <w:p w:rsidR="008C49BD" w:rsidRPr="008C49BD" w:rsidRDefault="008C49BD" w:rsidP="008C49BD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C49BD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8C49BD" w:rsidRPr="008C49BD" w:rsidRDefault="008C49BD" w:rsidP="008C49B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C49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งานบริการนี้ ผ่านการดำเนินการลดขั้นตอน และระยะเวลาปฏิบัติราชการมาแล้ว</w:t>
      </w:r>
      <w:r w:rsidRPr="008C49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</w:p>
    <w:p w:rsidR="008C49BD" w:rsidRPr="008C49BD" w:rsidRDefault="008C49BD" w:rsidP="008C49BD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C49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ยังไม่ผ่านการดำเนินการลดขั้นตอน</w:t>
      </w:r>
    </w:p>
    <w:p w:rsidR="008C49BD" w:rsidRPr="008C49BD" w:rsidRDefault="008C49BD" w:rsidP="008C49B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C49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รายการเอกสารหลักฐานประกอบการยื่นคำขอ</w:t>
      </w:r>
    </w:p>
    <w:p w:rsidR="008C49BD" w:rsidRPr="008C49BD" w:rsidRDefault="008C49BD" w:rsidP="008C49BD">
      <w:pPr>
        <w:shd w:val="clear" w:color="auto" w:fill="FFFFFF"/>
        <w:spacing w:after="83" w:line="240" w:lineRule="auto"/>
        <w:ind w:left="45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C49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15.1) </w:t>
      </w:r>
      <w:r w:rsidRPr="008C49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เอกสารยืนยันตัวตนที่ออกโดยหน่วยงานภาครัฐ</w:t>
      </w:r>
    </w:p>
    <w:tbl>
      <w:tblPr>
        <w:tblW w:w="69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5"/>
        <w:gridCol w:w="2206"/>
        <w:gridCol w:w="1009"/>
        <w:gridCol w:w="843"/>
        <w:gridCol w:w="909"/>
        <w:gridCol w:w="653"/>
        <w:gridCol w:w="945"/>
      </w:tblGrid>
      <w:tr w:rsidR="008C49BD" w:rsidRPr="008C49BD" w:rsidTr="008C49BD">
        <w:trPr>
          <w:tblHeader/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8C49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8C49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ฉบับจริง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8C49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8C49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สำเนา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8C49BD" w:rsidRPr="008C49BD" w:rsidTr="008C49BD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บัตรประจำตัวประชาชนหรือบัตรอื่นที่ออกให้โดย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หน่วยงานของรัฐ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ชุด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8C49BD" w:rsidRPr="008C49BD" w:rsidTr="008C49BD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2)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ทะเบียนบ้านพร้อมสำเนา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ชุด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8C49BD" w:rsidRPr="008C49BD" w:rsidTr="008C49BD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3)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หลักฐานแสดงกรรมสิทธิ์โรงเรือนและที่ดินพร้อมสำเนา เช่น โฉนดที่ดิน ใบอนุญาตปลูกสร้าง หนังสือสัญญาซื้อขาย หรือให้โรงเรือนฯ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ชุด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8C49BD" w:rsidRPr="008C49BD" w:rsidTr="008C49BD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4)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หลักฐานการประกอบกิจการพร้อมสำเนา เช่น ใบทะเบียนการค้า ทะเบียนพาณิชย์ ทะเบียนภาษีมูลค่าเพิ่ม หรือใบอนุญาตประกอบกิจการค้าของฝ่ายสิ่งแวดล้อม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            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สัญญาเช่าอาคาร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ชุด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8C49BD" w:rsidRPr="008C49BD" w:rsidTr="008C49BD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5)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หนังสือรับรองนิติบุคคล และงบแสดงฐานะการเงิน (กรณีนิติบุคคล) พร้อมสำเนา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ชุด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8C49BD" w:rsidRPr="008C49BD" w:rsidTr="008C49BD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6)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หนังสือมอบอำนาจ (กรณีมอบอำนาจให้ดำเนินการแทน)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8C49BD" w:rsidRPr="008C49BD" w:rsidRDefault="008C49BD" w:rsidP="008C49BD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C49BD">
        <w:rPr>
          <w:rFonts w:asciiTheme="majorBidi" w:eastAsia="Times New Roman" w:hAnsiTheme="majorBidi" w:cstheme="majorBidi"/>
          <w:color w:val="000000"/>
          <w:sz w:val="32"/>
          <w:szCs w:val="32"/>
        </w:rPr>
        <w:lastRenderedPageBreak/>
        <w:t> </w:t>
      </w:r>
    </w:p>
    <w:p w:rsidR="008C49BD" w:rsidRPr="008C49BD" w:rsidRDefault="008C49BD" w:rsidP="008C49BD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C49BD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8C49BD" w:rsidRPr="008C49BD" w:rsidRDefault="008C49BD" w:rsidP="008C49BD">
      <w:pPr>
        <w:shd w:val="clear" w:color="auto" w:fill="FFFFFF"/>
        <w:spacing w:after="83" w:line="240" w:lineRule="auto"/>
        <w:ind w:left="45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C49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15.2) </w:t>
      </w:r>
      <w:r w:rsidRPr="008C49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เอกสารอื่น ๆ สำหรับยื่นเพิ่มเติม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941"/>
        <w:gridCol w:w="1024"/>
        <w:gridCol w:w="866"/>
        <w:gridCol w:w="941"/>
        <w:gridCol w:w="653"/>
        <w:gridCol w:w="997"/>
        <w:gridCol w:w="68"/>
      </w:tblGrid>
      <w:tr w:rsidR="008C49BD" w:rsidRPr="008C49BD" w:rsidTr="008C49BD">
        <w:trPr>
          <w:tblHeader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รายการเอกสารยื่นเพิ่มเติม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8C49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8C49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ฉบับจริง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8C49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8C49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สำเนา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9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8C49BD" w:rsidRPr="008C49BD" w:rsidTr="008C49BD">
        <w:tc>
          <w:tcPr>
            <w:tcW w:w="576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ไม่พบเอกสารอื่น ๆ สำหรับยื่นเพิ่มเติม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</w:tr>
      <w:tr w:rsidR="008C49BD" w:rsidRPr="008C49BD" w:rsidTr="008C4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</w:tr>
    </w:tbl>
    <w:p w:rsidR="008C49BD" w:rsidRPr="008C49BD" w:rsidRDefault="008C49BD" w:rsidP="008C49BD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C49BD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8C49BD" w:rsidRPr="008C49BD" w:rsidRDefault="008C49BD" w:rsidP="008C49B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C49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ค่าธรรมเนียม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27"/>
      </w:tblGrid>
      <w:tr w:rsidR="008C49BD" w:rsidRPr="008C49BD" w:rsidTr="008C49BD">
        <w:trPr>
          <w:trHeight w:val="316"/>
        </w:trPr>
        <w:tc>
          <w:tcPr>
            <w:tcW w:w="5727" w:type="dxa"/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ไม่มีข้อมูลค่าธรรมเนียม</w:t>
            </w:r>
          </w:p>
        </w:tc>
      </w:tr>
    </w:tbl>
    <w:p w:rsidR="008C49BD" w:rsidRPr="008C49BD" w:rsidRDefault="008C49BD" w:rsidP="008C49B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C49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ช่องทางการร้องเรียน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0"/>
        <w:gridCol w:w="5352"/>
      </w:tblGrid>
      <w:tr w:rsidR="008C49BD" w:rsidRPr="008C49BD" w:rsidTr="008C49BD">
        <w:tc>
          <w:tcPr>
            <w:tcW w:w="300" w:type="dxa"/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ช่องทางการร้องเรียน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ที่ทำการองค์การบริหารส่วนตำบลน้ำแคม ตำบลน้ำแคม อำเภอท่าลี่ จังหวัดเลย โทรศัพท์หมายเลข ๐๔๒-๘๐๑๑๔๒ 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, 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๐-๘๑๘๗-๐๗๙๓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</w:r>
            <w:r w:rsidRPr="008C49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-</w:t>
            </w:r>
          </w:p>
        </w:tc>
      </w:tr>
      <w:tr w:rsidR="008C49BD" w:rsidRPr="008C49BD" w:rsidTr="008C49BD">
        <w:tc>
          <w:tcPr>
            <w:tcW w:w="300" w:type="dxa"/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ช่องทางการร้องเรียน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</w:r>
            <w:r w:rsidRPr="008C49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 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เลขที่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 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ถ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พิษณุโลก เขตดุสิต </w:t>
            </w:r>
            <w:proofErr w:type="spellStart"/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กทม</w:t>
            </w:r>
            <w:proofErr w:type="spellEnd"/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10300 / 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สายด่วน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1111 / www.1111.go.th / 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ตู้ </w:t>
            </w:r>
            <w:proofErr w:type="spellStart"/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ปณ</w:t>
            </w:r>
            <w:proofErr w:type="spellEnd"/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.1111 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เลขที่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 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ถ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พิษณุโลก เขตดุสิต </w:t>
            </w:r>
            <w:proofErr w:type="spellStart"/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กทม</w:t>
            </w:r>
            <w:proofErr w:type="spellEnd"/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10300)</w:t>
            </w:r>
          </w:p>
        </w:tc>
      </w:tr>
    </w:tbl>
    <w:p w:rsidR="008C49BD" w:rsidRPr="008C49BD" w:rsidRDefault="008C49BD" w:rsidP="008C49BD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C49BD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8C49BD" w:rsidRPr="008C49BD" w:rsidRDefault="008C49BD" w:rsidP="008C49B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C49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ตัวอย่างแบบฟอร์ม ตัวอย่าง และคู่มือการกรอก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5269"/>
      </w:tblGrid>
      <w:tr w:rsidR="008C49BD" w:rsidRPr="008C49BD" w:rsidTr="008C49BD">
        <w:tc>
          <w:tcPr>
            <w:tcW w:w="375" w:type="dxa"/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269" w:type="dxa"/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1. 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แบบแจ้งรายการเพื่อเสียภาษีโรงเรือนและที่ดิน (</w:t>
            </w:r>
            <w:proofErr w:type="spellStart"/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ภ.ร.ด.</w:t>
            </w:r>
            <w:proofErr w:type="spellEnd"/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2) 2. 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แบบคำร้องขอให้พิจารณาการประเมินภาษีโรงเรือนและที่ดิน (</w:t>
            </w:r>
            <w:proofErr w:type="spellStart"/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ภ.ร.ด.</w:t>
            </w:r>
            <w:proofErr w:type="spellEnd"/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9)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-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 </w:t>
            </w:r>
          </w:p>
        </w:tc>
      </w:tr>
    </w:tbl>
    <w:p w:rsidR="008C49BD" w:rsidRPr="008C49BD" w:rsidRDefault="008C49BD" w:rsidP="008C49BD">
      <w:pPr>
        <w:shd w:val="clear" w:color="auto" w:fill="FFFFFF"/>
        <w:spacing w:after="83" w:line="240" w:lineRule="auto"/>
        <w:ind w:left="426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C49BD">
        <w:rPr>
          <w:rFonts w:asciiTheme="majorBidi" w:eastAsia="Times New Roman" w:hAnsiTheme="majorBidi" w:cstheme="majorBidi"/>
          <w:color w:val="000000"/>
          <w:sz w:val="32"/>
          <w:szCs w:val="32"/>
        </w:rPr>
        <w:lastRenderedPageBreak/>
        <w:t> </w:t>
      </w:r>
    </w:p>
    <w:p w:rsidR="008C49BD" w:rsidRPr="008C49BD" w:rsidRDefault="008C49BD" w:rsidP="008C49B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C49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หมายเหตุ</w:t>
      </w:r>
    </w:p>
    <w:p w:rsidR="008C49BD" w:rsidRPr="008C49BD" w:rsidRDefault="008C49BD" w:rsidP="008C49BD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C49BD">
        <w:rPr>
          <w:rFonts w:asciiTheme="majorBidi" w:eastAsia="Times New Roman" w:hAnsiTheme="majorBidi" w:cstheme="majorBidi"/>
          <w:color w:val="000000"/>
          <w:sz w:val="32"/>
          <w:szCs w:val="32"/>
        </w:rPr>
        <w:t>-</w:t>
      </w:r>
    </w:p>
    <w:p w:rsidR="008C49BD" w:rsidRPr="008C49BD" w:rsidRDefault="008C49BD" w:rsidP="008C49BD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C49BD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1"/>
        <w:gridCol w:w="1765"/>
      </w:tblGrid>
      <w:tr w:rsidR="008C49BD" w:rsidRPr="008C49BD" w:rsidTr="008C49BD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วันที่พิมพ์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24/07/2558</w:t>
            </w:r>
          </w:p>
        </w:tc>
      </w:tr>
      <w:tr w:rsidR="008C49BD" w:rsidRPr="008C49BD" w:rsidTr="008C49BD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สถานะ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รออนุมัติขั้นที่ 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2 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โดยสำนักงาน </w:t>
            </w:r>
            <w:proofErr w:type="spellStart"/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ก.พ.ร.</w:t>
            </w:r>
            <w:proofErr w:type="spellEnd"/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(</w:t>
            </w: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OPDC)</w:t>
            </w:r>
          </w:p>
        </w:tc>
      </w:tr>
      <w:tr w:rsidR="008C49BD" w:rsidRPr="008C49BD" w:rsidTr="008C49BD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จัดทำโดย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องค์การบริหารส่วนตำบลน้ำแคม อำเภอท่าลี่ จังหวัดเลย </w:t>
            </w:r>
            <w:proofErr w:type="spellStart"/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สถ.</w:t>
            </w:r>
            <w:proofErr w:type="spellEnd"/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มท.</w:t>
            </w:r>
          </w:p>
        </w:tc>
      </w:tr>
      <w:tr w:rsidR="008C49BD" w:rsidRPr="008C49BD" w:rsidTr="008C49BD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อนุมัติโดย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8C49BD" w:rsidRPr="008C49BD" w:rsidTr="008C49BD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เผยแพร่โดย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9BD" w:rsidRPr="008C49BD" w:rsidRDefault="008C49BD" w:rsidP="008C49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8C49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8C49BD" w:rsidRPr="008C49BD" w:rsidRDefault="008C49BD" w:rsidP="008C49BD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C49BD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8C49BD" w:rsidRPr="008C49BD" w:rsidRDefault="008C49BD" w:rsidP="008C49BD">
      <w:pPr>
        <w:shd w:val="clear" w:color="auto" w:fill="FFFFFF"/>
        <w:spacing w:after="83" w:line="240" w:lineRule="auto"/>
        <w:ind w:left="426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C49BD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8C49BD" w:rsidRPr="008C49BD" w:rsidRDefault="008C49BD" w:rsidP="008C49BD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C49BD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110F71" w:rsidRDefault="00110F71"/>
    <w:sectPr w:rsidR="00110F71" w:rsidSect="00110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316DC"/>
    <w:multiLevelType w:val="multilevel"/>
    <w:tmpl w:val="4B78C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E77274"/>
    <w:multiLevelType w:val="multilevel"/>
    <w:tmpl w:val="3BFA6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BC2490"/>
    <w:multiLevelType w:val="multilevel"/>
    <w:tmpl w:val="A6246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C5735C"/>
    <w:multiLevelType w:val="multilevel"/>
    <w:tmpl w:val="E83AB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2841A9"/>
    <w:multiLevelType w:val="multilevel"/>
    <w:tmpl w:val="7ABE6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8465A8"/>
    <w:multiLevelType w:val="multilevel"/>
    <w:tmpl w:val="2F94C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383C24"/>
    <w:multiLevelType w:val="multilevel"/>
    <w:tmpl w:val="EE222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FA5DBA"/>
    <w:multiLevelType w:val="multilevel"/>
    <w:tmpl w:val="ECF2C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736411"/>
    <w:multiLevelType w:val="multilevel"/>
    <w:tmpl w:val="6C022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DA2672"/>
    <w:multiLevelType w:val="multilevel"/>
    <w:tmpl w:val="32CAF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4864B5"/>
    <w:multiLevelType w:val="multilevel"/>
    <w:tmpl w:val="5C9AD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82538D"/>
    <w:multiLevelType w:val="multilevel"/>
    <w:tmpl w:val="213A2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  <w:lvlOverride w:ilvl="0">
      <w:startOverride w:val="6"/>
    </w:lvlOverride>
  </w:num>
  <w:num w:numId="3">
    <w:abstractNumId w:val="4"/>
    <w:lvlOverride w:ilvl="0">
      <w:startOverride w:val="7"/>
    </w:lvlOverride>
  </w:num>
  <w:num w:numId="4">
    <w:abstractNumId w:val="4"/>
    <w:lvlOverride w:ilvl="0">
      <w:startOverride w:val="8"/>
    </w:lvlOverride>
  </w:num>
  <w:num w:numId="5">
    <w:abstractNumId w:val="2"/>
    <w:lvlOverride w:ilvl="0">
      <w:startOverride w:val="9"/>
    </w:lvlOverride>
  </w:num>
  <w:num w:numId="6">
    <w:abstractNumId w:val="8"/>
    <w:lvlOverride w:ilvl="0">
      <w:startOverride w:val="10"/>
    </w:lvlOverride>
  </w:num>
  <w:num w:numId="7">
    <w:abstractNumId w:val="8"/>
    <w:lvlOverride w:ilvl="0">
      <w:startOverride w:val="11"/>
    </w:lvlOverride>
  </w:num>
  <w:num w:numId="8">
    <w:abstractNumId w:val="5"/>
    <w:lvlOverride w:ilvl="0">
      <w:startOverride w:val="12"/>
    </w:lvlOverride>
  </w:num>
  <w:num w:numId="9">
    <w:abstractNumId w:val="6"/>
    <w:lvlOverride w:ilvl="0">
      <w:startOverride w:val="13"/>
    </w:lvlOverride>
  </w:num>
  <w:num w:numId="10">
    <w:abstractNumId w:val="3"/>
    <w:lvlOverride w:ilvl="0">
      <w:startOverride w:val="14"/>
    </w:lvlOverride>
  </w:num>
  <w:num w:numId="11">
    <w:abstractNumId w:val="11"/>
    <w:lvlOverride w:ilvl="0">
      <w:startOverride w:val="15"/>
    </w:lvlOverride>
  </w:num>
  <w:num w:numId="12">
    <w:abstractNumId w:val="9"/>
    <w:lvlOverride w:ilvl="0">
      <w:startOverride w:val="16"/>
    </w:lvlOverride>
  </w:num>
  <w:num w:numId="13">
    <w:abstractNumId w:val="10"/>
    <w:lvlOverride w:ilvl="0">
      <w:startOverride w:val="17"/>
    </w:lvlOverride>
  </w:num>
  <w:num w:numId="14">
    <w:abstractNumId w:val="0"/>
    <w:lvlOverride w:ilvl="0">
      <w:startOverride w:val="18"/>
    </w:lvlOverride>
  </w:num>
  <w:num w:numId="15">
    <w:abstractNumId w:val="7"/>
    <w:lvlOverride w:ilvl="0">
      <w:startOverride w:val="19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8C49BD"/>
    <w:rsid w:val="00110F71"/>
    <w:rsid w:val="006A41BC"/>
    <w:rsid w:val="008C49BD"/>
    <w:rsid w:val="00B82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4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C49BD"/>
    <w:rPr>
      <w:b/>
      <w:bCs/>
    </w:rPr>
  </w:style>
  <w:style w:type="character" w:styleId="a5">
    <w:name w:val="Emphasis"/>
    <w:basedOn w:val="a0"/>
    <w:uiPriority w:val="20"/>
    <w:qFormat/>
    <w:rsid w:val="008C49B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0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838</Words>
  <Characters>4782</Characters>
  <Application>Microsoft Office Word</Application>
  <DocSecurity>0</DocSecurity>
  <Lines>39</Lines>
  <Paragraphs>11</Paragraphs>
  <ScaleCrop>false</ScaleCrop>
  <Company/>
  <LinksUpToDate>false</LinksUpToDate>
  <CharactersWithSpaces>5609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tscomputer</dc:creator>
  <cp:lastModifiedBy>tscomputer</cp:lastModifiedBy>
  <cp:revision>1</cp:revision>
  <dcterms:created xsi:type="dcterms:W3CDTF">2022-01-19T07:05:00Z</dcterms:created>
  <dcterms:modified xsi:type="dcterms:W3CDTF">2022-01-19T07:07:00Z</dcterms:modified>
</cp:coreProperties>
</file>